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D62" w:rsidRDefault="00774D62" w:rsidP="00774D62">
      <w:pP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egoe UI Emoji" w:hAnsi="Segoe UI Emoji" w:cs="Segoe UI Emoj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3263240" cy="2172614"/>
            <wp:effectExtent l="152400" t="152400" r="166370" b="17081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40" cy="217261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74D62" w:rsidRDefault="00774D62" w:rsidP="00774D62">
      <w:pP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4D62" w:rsidRDefault="00774D62" w:rsidP="00774D62">
      <w:pP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4D62" w:rsidRDefault="00774D62" w:rsidP="00774D62">
      <w:pP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4D62" w:rsidRDefault="00774D62" w:rsidP="00774D62">
      <w:pP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4D62" w:rsidRDefault="00774D62" w:rsidP="00774D62">
      <w:pP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774D62" w:rsidRDefault="00774D62" w:rsidP="00774D62">
      <w:pP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4D62" w:rsidRDefault="00774D62" w:rsidP="00774D62">
      <w:pP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4D62" w:rsidRDefault="00774D62" w:rsidP="00774D62">
      <w:pPr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4D62" w:rsidRPr="00774D62" w:rsidRDefault="00774D62" w:rsidP="00774D62">
      <w:pPr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4D62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Leben mit Tinnitus – Vortrag und Diskussion</w:t>
      </w:r>
    </w:p>
    <w:p w:rsidR="00774D62" w:rsidRDefault="00774D62" w:rsidP="00774D62">
      <w:pPr>
        <w:rPr>
          <w:sz w:val="28"/>
        </w:rPr>
      </w:pPr>
    </w:p>
    <w:p w:rsidR="00774D62" w:rsidRDefault="00774D62" w:rsidP="00774D62">
      <w:pPr>
        <w:rPr>
          <w:sz w:val="28"/>
        </w:rPr>
      </w:pPr>
      <w:r w:rsidRPr="00774D62">
        <w:rPr>
          <w:sz w:val="28"/>
        </w:rPr>
        <w:t xml:space="preserve">Tinnitus kann Menschen jeden Alters betreffen. Die verschiedenen Formen von Ohrgeräuschen – Summen, Pfeifen, Brummen oder Klingeln – sind häufig auf subjektiven Tinnitus zurückzuführen, der durch Fehlverarbeitung von Reizen im auditorischen Nervensystem entsteht. Betroffene leiden oft zusätzlich unter Schlafstörungen </w:t>
      </w:r>
      <w:r w:rsidR="00C60C49">
        <w:rPr>
          <w:sz w:val="28"/>
        </w:rPr>
        <w:t>bis hin zu</w:t>
      </w:r>
      <w:r w:rsidRPr="00774D62">
        <w:rPr>
          <w:sz w:val="28"/>
        </w:rPr>
        <w:t xml:space="preserve"> Depressionen. Welche neuen Erkenntnisse gibt es und was hilft bei Tinnitus? Erfahren Sie mehr in unserem Vortrag und nehmen Sie an der anschließenden Diskussion teil.</w:t>
      </w:r>
    </w:p>
    <w:p w:rsidR="00C60C49" w:rsidRDefault="00C60C49" w:rsidP="00774D62">
      <w:pPr>
        <w:rPr>
          <w:sz w:val="28"/>
        </w:rPr>
      </w:pPr>
    </w:p>
    <w:p w:rsidR="00C60C49" w:rsidRPr="00C60C49" w:rsidRDefault="00C60C49" w:rsidP="00774D62">
      <w:pPr>
        <w:rPr>
          <w:b/>
          <w:sz w:val="28"/>
        </w:rPr>
      </w:pPr>
      <w:r>
        <w:rPr>
          <w:b/>
          <w:sz w:val="28"/>
        </w:rPr>
        <w:t>Referentin: Franka Schäffer, Hörakustikerin und Tinnitus-Beraterin</w:t>
      </w:r>
    </w:p>
    <w:p w:rsidR="00774D62" w:rsidRPr="00774D62" w:rsidRDefault="0063592C" w:rsidP="00774D62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leftMargin">
                  <wp:posOffset>1498879</wp:posOffset>
                </wp:positionH>
                <wp:positionV relativeFrom="paragraph">
                  <wp:posOffset>241020</wp:posOffset>
                </wp:positionV>
                <wp:extent cx="453542" cy="1463040"/>
                <wp:effectExtent l="19050" t="19050" r="22860" b="2286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42" cy="14630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43137"/>
                          </a:srgbClr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1E3893" id="Rechteck 2" o:spid="_x0000_s1026" style="position:absolute;margin-left:118pt;margin-top:19pt;width:35.7pt;height:115.2pt;z-index:251657215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" fillcolor="#ffc000" strokecolor="#ffc000" strokeweight="2.25pt">
                <v:fill opacity="28270f"/>
                <w10:wrap anchorx="margin"/>
              </v:rect>
            </w:pict>
          </mc:Fallback>
        </mc:AlternateContent>
      </w:r>
    </w:p>
    <w:p w:rsidR="00774D62" w:rsidRPr="00774D62" w:rsidRDefault="00774D62" w:rsidP="00E71E15">
      <w:pPr>
        <w:spacing w:line="360" w:lineRule="auto"/>
        <w:ind w:left="1134"/>
        <w:rPr>
          <w:rFonts w:cstheme="minorHAnsi"/>
          <w:b/>
          <w:sz w:val="28"/>
        </w:rPr>
      </w:pPr>
      <w:r w:rsidRPr="00774D62">
        <w:rPr>
          <w:rFonts w:ascii="Segoe UI Emoji" w:hAnsi="Segoe UI Emoji" w:cs="Segoe UI Emoji"/>
          <w:sz w:val="28"/>
        </w:rPr>
        <w:t>📅</w:t>
      </w:r>
      <w:r w:rsidRPr="00774D62">
        <w:rPr>
          <w:rFonts w:cstheme="minorHAnsi"/>
          <w:sz w:val="28"/>
        </w:rPr>
        <w:t xml:space="preserve"> </w:t>
      </w:r>
      <w:r w:rsidR="00E71E15">
        <w:rPr>
          <w:rFonts w:cstheme="minorHAnsi"/>
          <w:sz w:val="28"/>
        </w:rPr>
        <w:t xml:space="preserve">   </w:t>
      </w:r>
      <w:r w:rsidRPr="00774D62">
        <w:rPr>
          <w:rFonts w:cstheme="minorHAnsi"/>
          <w:sz w:val="28"/>
        </w:rPr>
        <w:t>am</w:t>
      </w:r>
      <w:r w:rsidRPr="00774D62">
        <w:rPr>
          <w:rFonts w:cstheme="minorHAnsi"/>
          <w:sz w:val="28"/>
        </w:rPr>
        <w:t xml:space="preserve">: </w:t>
      </w:r>
      <w:r w:rsidRPr="00774D62">
        <w:rPr>
          <w:rFonts w:cstheme="minorHAnsi"/>
          <w:b/>
          <w:sz w:val="28"/>
        </w:rPr>
        <w:t>25. September 2024</w:t>
      </w:r>
    </w:p>
    <w:p w:rsidR="00774D62" w:rsidRPr="00774D62" w:rsidRDefault="00774D62" w:rsidP="00E71E15">
      <w:pPr>
        <w:spacing w:line="360" w:lineRule="auto"/>
        <w:ind w:left="1134"/>
        <w:rPr>
          <w:rFonts w:cstheme="minorHAnsi"/>
          <w:sz w:val="28"/>
        </w:rPr>
      </w:pPr>
      <w:r w:rsidRPr="00774D62">
        <w:rPr>
          <w:rFonts w:ascii="Segoe UI Emoji" w:hAnsi="Segoe UI Emoji" w:cs="Segoe UI Emoji"/>
          <w:sz w:val="28"/>
        </w:rPr>
        <w:t>🕒</w:t>
      </w:r>
      <w:r w:rsidRPr="00774D62">
        <w:rPr>
          <w:rFonts w:cstheme="minorHAnsi"/>
          <w:sz w:val="28"/>
        </w:rPr>
        <w:t xml:space="preserve"> </w:t>
      </w:r>
      <w:r w:rsidR="00E71E15">
        <w:rPr>
          <w:rFonts w:cstheme="minorHAnsi"/>
          <w:sz w:val="28"/>
        </w:rPr>
        <w:t xml:space="preserve">  </w:t>
      </w:r>
      <w:r w:rsidR="0063592C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um</w:t>
      </w:r>
      <w:r w:rsidRPr="00774D62">
        <w:rPr>
          <w:rFonts w:cstheme="minorHAnsi"/>
          <w:sz w:val="28"/>
        </w:rPr>
        <w:t xml:space="preserve">: </w:t>
      </w:r>
      <w:r w:rsidRPr="00774D62">
        <w:rPr>
          <w:rFonts w:cstheme="minorHAnsi"/>
          <w:b/>
          <w:sz w:val="28"/>
        </w:rPr>
        <w:t>18:00 Uhr</w:t>
      </w:r>
    </w:p>
    <w:p w:rsidR="00774D62" w:rsidRDefault="0063592C" w:rsidP="00E71E15">
      <w:pPr>
        <w:spacing w:line="360" w:lineRule="auto"/>
        <w:ind w:left="1134"/>
        <w:rPr>
          <w:rFonts w:cstheme="minorHAnsi"/>
          <w:b/>
          <w:sz w:val="28"/>
        </w:rPr>
      </w:pPr>
      <w:r>
        <w:rPr>
          <w:rFonts w:ascii="Segoe UI Emoji" w:hAnsi="Segoe UI Emoji" w:cs="Segoe UI Emoji"/>
          <w:sz w:val="28"/>
        </w:rPr>
        <w:t xml:space="preserve"> </w:t>
      </w:r>
      <w:r w:rsidR="00774D62" w:rsidRPr="00774D62">
        <w:rPr>
          <w:rFonts w:ascii="Segoe UI Emoji" w:hAnsi="Segoe UI Emoji" w:cs="Segoe UI Emoji"/>
          <w:sz w:val="28"/>
        </w:rPr>
        <w:t>📍</w:t>
      </w:r>
      <w:r w:rsidR="00774D62" w:rsidRPr="00774D62">
        <w:rPr>
          <w:rFonts w:cstheme="minorHAnsi"/>
          <w:sz w:val="28"/>
        </w:rPr>
        <w:t xml:space="preserve"> </w:t>
      </w:r>
      <w:r w:rsidR="00E71E15">
        <w:rPr>
          <w:rFonts w:cstheme="minorHAnsi"/>
          <w:sz w:val="28"/>
        </w:rPr>
        <w:t xml:space="preserve">    </w:t>
      </w:r>
      <w:r w:rsidR="00774D62" w:rsidRPr="00774D62">
        <w:rPr>
          <w:rFonts w:cstheme="minorHAnsi"/>
          <w:sz w:val="28"/>
        </w:rPr>
        <w:t xml:space="preserve">Ort: </w:t>
      </w:r>
      <w:r w:rsidR="00774D62" w:rsidRPr="00774D62">
        <w:rPr>
          <w:rFonts w:cstheme="minorHAnsi"/>
          <w:b/>
          <w:sz w:val="28"/>
        </w:rPr>
        <w:t>Kiss Ansbach, Bahnhofsplatz 8 (Postgebäude)</w:t>
      </w:r>
    </w:p>
    <w:p w:rsidR="00774D62" w:rsidRPr="00774D62" w:rsidRDefault="00774D62" w:rsidP="00774D62">
      <w:pPr>
        <w:spacing w:line="360" w:lineRule="auto"/>
        <w:rPr>
          <w:rFonts w:cstheme="minorHAnsi"/>
          <w:b/>
          <w:sz w:val="28"/>
        </w:rPr>
      </w:pPr>
    </w:p>
    <w:p w:rsidR="00774D62" w:rsidRPr="00774D62" w:rsidRDefault="00774D62" w:rsidP="00774D62">
      <w:pPr>
        <w:spacing w:line="360" w:lineRule="auto"/>
        <w:rPr>
          <w:rFonts w:cstheme="minorHAnsi"/>
          <w:sz w:val="28"/>
        </w:rPr>
      </w:pPr>
      <w:r>
        <w:rPr>
          <w:rFonts w:cstheme="minorHAnsi"/>
          <w:sz w:val="28"/>
        </w:rPr>
        <w:t>Weitere Infos</w:t>
      </w:r>
      <w:r w:rsidRPr="00774D62">
        <w:rPr>
          <w:rFonts w:cstheme="minorHAnsi"/>
          <w:sz w:val="28"/>
        </w:rPr>
        <w:t xml:space="preserve">: </w:t>
      </w:r>
      <w:r w:rsidRPr="00774D62">
        <w:rPr>
          <w:rFonts w:cstheme="minorHAnsi"/>
          <w:b/>
          <w:sz w:val="28"/>
        </w:rPr>
        <w:t>Kiss Ansbach Tel: 0981 – 97 22 480 oder ansbach@kiss-mfr.de</w:t>
      </w:r>
    </w:p>
    <w:p w:rsidR="00A433B9" w:rsidRPr="00774D62" w:rsidRDefault="00C60C49" w:rsidP="00774D62">
      <w:pPr>
        <w:spacing w:line="360" w:lineRule="auto"/>
      </w:pPr>
    </w:p>
    <w:sectPr w:rsidR="00A433B9" w:rsidRPr="00774D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62"/>
    <w:rsid w:val="00131E43"/>
    <w:rsid w:val="001F55AF"/>
    <w:rsid w:val="0033723B"/>
    <w:rsid w:val="0046010A"/>
    <w:rsid w:val="0063592C"/>
    <w:rsid w:val="0075203C"/>
    <w:rsid w:val="00774D62"/>
    <w:rsid w:val="00C60C49"/>
    <w:rsid w:val="00E7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7520"/>
  <w15:chartTrackingRefBased/>
  <w15:docId w15:val="{A883082E-D641-427D-90FB-15E03A50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74D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7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74D62"/>
    <w:rPr>
      <w:b/>
      <w:bCs/>
    </w:rPr>
  </w:style>
  <w:style w:type="paragraph" w:styleId="KeinLeerraum">
    <w:name w:val="No Spacing"/>
    <w:uiPriority w:val="1"/>
    <w:qFormat/>
    <w:rsid w:val="00774D62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74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9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85657-9BF7-4363-895A-73E0C16E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KISS-MFR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Kaufmann</dc:creator>
  <cp:keywords/>
  <dc:description/>
  <cp:lastModifiedBy>Margit Kaufmann</cp:lastModifiedBy>
  <cp:revision>4</cp:revision>
  <dcterms:created xsi:type="dcterms:W3CDTF">2024-08-01T14:24:00Z</dcterms:created>
  <dcterms:modified xsi:type="dcterms:W3CDTF">2024-08-01T14:49:00Z</dcterms:modified>
</cp:coreProperties>
</file>